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110" w:rsidRDefault="00186369"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92.4pt;margin-top:325.9pt;width:40.5pt;height:185.25pt;flip:y;z-index:251658240" o:connectortype="straight">
            <v:stroke endarrow="block"/>
          </v:shape>
        </w:pict>
      </w:r>
      <w:r w:rsidR="001359E5">
        <w:rPr>
          <w:noProof/>
          <w:lang w:eastAsia="fr-FR"/>
        </w:rPr>
        <w:drawing>
          <wp:inline distT="0" distB="0" distL="0" distR="0">
            <wp:extent cx="5762625" cy="5924550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7122" b="5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92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9E5" w:rsidRDefault="001359E5"/>
    <w:p w:rsidR="001359E5" w:rsidRDefault="001359E5">
      <w:r>
        <w:t xml:space="preserve">Suite </w:t>
      </w:r>
      <w:r w:rsidR="00186369">
        <w:t>à au clic sur le bouton pris en charge    le message d’erreur apparait et aucune mise à jour n’est faite sachant cette manipulation a été faite par le sponsor.</w:t>
      </w:r>
    </w:p>
    <w:sectPr w:rsidR="001359E5" w:rsidSect="00062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59E5"/>
    <w:rsid w:val="00062110"/>
    <w:rsid w:val="001359E5"/>
    <w:rsid w:val="00186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1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35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59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1</cp:revision>
  <dcterms:created xsi:type="dcterms:W3CDTF">2016-12-28T09:59:00Z</dcterms:created>
  <dcterms:modified xsi:type="dcterms:W3CDTF">2016-12-28T10:13:00Z</dcterms:modified>
</cp:coreProperties>
</file>